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CA" w:rsidRPr="00752076" w:rsidRDefault="002E47CA" w:rsidP="00FD105A">
      <w:pPr>
        <w:ind w:left="-426" w:right="-709"/>
        <w:jc w:val="center"/>
        <w:rPr>
          <w:rFonts w:ascii="Arial" w:hAnsi="Arial" w:cs="Arial"/>
          <w:sz w:val="4"/>
          <w:szCs w:val="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1232"/>
        <w:gridCol w:w="1484"/>
        <w:gridCol w:w="1233"/>
        <w:gridCol w:w="1484"/>
      </w:tblGrid>
      <w:tr w:rsidR="00267957" w:rsidRPr="00AE2C5F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:rsidR="00267957" w:rsidRPr="00F03D28" w:rsidRDefault="00267957" w:rsidP="00267957">
            <w:pPr>
              <w:rPr>
                <w:rFonts w:ascii="Arial" w:hAnsi="Arial" w:cs="Arial"/>
                <w:b/>
              </w:rPr>
            </w:pPr>
            <w:r w:rsidRPr="00F03D28">
              <w:rPr>
                <w:rFonts w:ascii="Arial" w:hAnsi="Arial" w:cs="Arial"/>
                <w:b/>
              </w:rPr>
              <w:t>Naziv nacrta odluke ili drugog općeg akta o kojem se provodi savjetovanje*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:rsidR="00267957" w:rsidRPr="00FD105A" w:rsidRDefault="00F416C3" w:rsidP="00267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prijedl</w:t>
            </w:r>
            <w:r w:rsidR="004A202C">
              <w:rPr>
                <w:rFonts w:ascii="Arial" w:hAnsi="Arial" w:cs="Arial"/>
              </w:rPr>
              <w:t>oga Odluke o vodnom redarstvu</w:t>
            </w:r>
          </w:p>
        </w:tc>
      </w:tr>
      <w:tr w:rsidR="00267957" w:rsidRPr="00AE2C5F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:rsidR="00267957" w:rsidRPr="00F03D28" w:rsidRDefault="000524DD" w:rsidP="00052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Pravna osoba</w:t>
            </w:r>
            <w:r w:rsidR="00267957" w:rsidRPr="00F03D28">
              <w:rPr>
                <w:rFonts w:ascii="Arial" w:hAnsi="Arial" w:cs="Arial"/>
                <w:b/>
              </w:rPr>
              <w:t xml:space="preserve"> nadležn</w:t>
            </w:r>
            <w:r>
              <w:rPr>
                <w:rFonts w:ascii="Arial" w:hAnsi="Arial" w:cs="Arial"/>
                <w:b/>
              </w:rPr>
              <w:t xml:space="preserve">a </w:t>
            </w:r>
            <w:r w:rsidR="00267957" w:rsidRPr="00F03D28">
              <w:rPr>
                <w:rFonts w:ascii="Arial" w:hAnsi="Arial" w:cs="Arial"/>
                <w:b/>
              </w:rPr>
              <w:t>za izradu nacrta</w:t>
            </w:r>
            <w:r w:rsidR="00267957" w:rsidRPr="00F03D2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:rsidR="00267957" w:rsidRPr="00FD105A" w:rsidRDefault="00F416C3" w:rsidP="00267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Vodoopskrba i odvodnja d.o.o.</w:t>
            </w:r>
          </w:p>
        </w:tc>
      </w:tr>
      <w:tr w:rsidR="00267957" w:rsidRPr="00AE2C5F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:rsidR="00267957" w:rsidRPr="00F03D28" w:rsidRDefault="00267957" w:rsidP="00267957">
            <w:pPr>
              <w:rPr>
                <w:rFonts w:ascii="Arial" w:hAnsi="Arial" w:cs="Arial"/>
                <w:b/>
              </w:rPr>
            </w:pPr>
            <w:r w:rsidRPr="00F03D28">
              <w:rPr>
                <w:rFonts w:ascii="Arial" w:hAnsi="Arial" w:cs="Arial"/>
                <w:b/>
              </w:rPr>
              <w:t>Obrazloženje razloga i ciljeva koji se žele postići donošenjem akta*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:rsidR="00267957" w:rsidRDefault="00142340" w:rsidP="0014234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42340">
              <w:rPr>
                <w:rFonts w:ascii="Arial" w:hAnsi="Arial" w:cs="Arial"/>
              </w:rPr>
              <w:t>Sukladno članku 81</w:t>
            </w:r>
            <w:r w:rsidR="00012308">
              <w:rPr>
                <w:rFonts w:ascii="Arial" w:hAnsi="Arial" w:cs="Arial"/>
              </w:rPr>
              <w:t>. Zakona o vodnim uslugama (NN 6</w:t>
            </w:r>
            <w:bookmarkStart w:id="0" w:name="_GoBack"/>
            <w:bookmarkEnd w:id="0"/>
            <w:r w:rsidRPr="00142340">
              <w:rPr>
                <w:rFonts w:ascii="Arial" w:hAnsi="Arial" w:cs="Arial"/>
              </w:rPr>
              <w:t>6/19), Vodoopskrba i odvodnja d.o.o. kao javni isporučitelj vodnih usluga dužna je ustrojiti vodno redarstvo i putem vodnih redara koji su radnici javnog isporučitelja vodnih usluga, provoditi nadzor nad primjenom odredbi o obvezi priključenja građevina na komunalne vodne građevine i sustav javne vodoopskrbe i odvodnje kao i nadzor nad pražnjenjem otpadnih voda iz individualnih sustava odvodnje, sve sukladno članku 55. Zakona o vodnim uslugama i članku 77. stavak 1. i 5., članku 79. stavak 2. Zakona o vodama (NN 66/19).</w:t>
            </w:r>
          </w:p>
          <w:p w:rsidR="00142340" w:rsidRPr="00FD105A" w:rsidRDefault="00142340" w:rsidP="0014234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42340">
              <w:rPr>
                <w:rFonts w:ascii="Arial" w:hAnsi="Arial" w:cs="Arial"/>
              </w:rPr>
              <w:t>Cilj donošenja Odluke o vodnom redarstvu je provođenje odredbi zakona koje su usmjerene na učinkovitiji i neposredniji nadzor nad primjenom odredaba Zakona o vodnim uslugama i Zakona o vodama.</w:t>
            </w:r>
          </w:p>
        </w:tc>
      </w:tr>
      <w:tr w:rsidR="00267957" w:rsidRPr="00AE2C5F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:rsidR="00267957" w:rsidRPr="00F03D28" w:rsidRDefault="00267957" w:rsidP="00267957">
            <w:pPr>
              <w:rPr>
                <w:rFonts w:ascii="Arial" w:hAnsi="Arial" w:cs="Arial"/>
                <w:b/>
                <w:vertAlign w:val="superscript"/>
              </w:rPr>
            </w:pPr>
            <w:r w:rsidRPr="00F03D28">
              <w:rPr>
                <w:rFonts w:ascii="Arial" w:hAnsi="Arial" w:cs="Arial"/>
                <w:b/>
              </w:rPr>
              <w:t>Razdoblje internetskog savjetovanja</w:t>
            </w:r>
            <w:r w:rsidRPr="00F03D2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67957" w:rsidRPr="00FD105A" w:rsidRDefault="00267957" w:rsidP="002679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</w:p>
        </w:tc>
        <w:permStart w:id="1131365858" w:edGrp="everyone" w:displacedByCustomXml="next"/>
        <w:sdt>
          <w:sdtPr>
            <w:rPr>
              <w:rStyle w:val="ViO"/>
              <w:sz w:val="24"/>
            </w:rPr>
            <w:alias w:val="Datum"/>
            <w:tag w:val="Datum"/>
            <w:id w:val="-71200655"/>
            <w:placeholder>
              <w:docPart w:val="64947EAADEDA4CD6B0211B6A806D6655"/>
            </w:placeholder>
            <w:date w:fullDate="2022-12-09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color w:val="000000"/>
            </w:rPr>
          </w:sdtEndPr>
          <w:sdtContent>
            <w:tc>
              <w:tcPr>
                <w:tcW w:w="1484" w:type="dxa"/>
                <w:shd w:val="clear" w:color="auto" w:fill="auto"/>
                <w:vAlign w:val="center"/>
              </w:tcPr>
              <w:p w:rsidR="00267957" w:rsidRPr="00AB7972" w:rsidRDefault="004A202C" w:rsidP="00267957">
                <w:pPr>
                  <w:shd w:val="clear" w:color="auto" w:fill="FFFFFF"/>
                  <w:rPr>
                    <w:rFonts w:ascii="Arial" w:hAnsi="Arial" w:cs="Arial"/>
                  </w:rPr>
                </w:pPr>
                <w:r>
                  <w:rPr>
                    <w:rStyle w:val="ViO"/>
                    <w:sz w:val="24"/>
                  </w:rPr>
                  <w:t>9.12.2022.</w:t>
                </w:r>
              </w:p>
            </w:tc>
          </w:sdtContent>
        </w:sdt>
        <w:permEnd w:id="1131365858" w:displacedByCustomXml="prev"/>
        <w:tc>
          <w:tcPr>
            <w:tcW w:w="1233" w:type="dxa"/>
            <w:shd w:val="clear" w:color="auto" w:fill="auto"/>
            <w:vAlign w:val="center"/>
          </w:tcPr>
          <w:p w:rsidR="00267957" w:rsidRPr="00FD105A" w:rsidRDefault="00267957" w:rsidP="002679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permStart w:id="869019962" w:edGrp="everyone" w:displacedByCustomXml="next"/>
        <w:sdt>
          <w:sdtPr>
            <w:rPr>
              <w:rStyle w:val="ViO"/>
              <w:sz w:val="24"/>
            </w:rPr>
            <w:alias w:val="Datum"/>
            <w:tag w:val="Datum"/>
            <w:id w:val="-851653500"/>
            <w:placeholder>
              <w:docPart w:val="F83EE29358BE4AEFBC34BE8A72A297E0"/>
            </w:placeholder>
            <w:date w:fullDate="2023-01-09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color w:val="000000"/>
            </w:rPr>
          </w:sdtEndPr>
          <w:sdtContent>
            <w:tc>
              <w:tcPr>
                <w:tcW w:w="1484" w:type="dxa"/>
                <w:shd w:val="clear" w:color="auto" w:fill="auto"/>
                <w:vAlign w:val="center"/>
              </w:tcPr>
              <w:p w:rsidR="00267957" w:rsidRPr="00AB7972" w:rsidRDefault="00C07C1B" w:rsidP="00267957">
                <w:pPr>
                  <w:shd w:val="clear" w:color="auto" w:fill="FFFFFF"/>
                  <w:rPr>
                    <w:rFonts w:ascii="Arial" w:hAnsi="Arial" w:cs="Arial"/>
                  </w:rPr>
                </w:pPr>
                <w:r>
                  <w:rPr>
                    <w:rStyle w:val="ViO"/>
                    <w:sz w:val="24"/>
                  </w:rPr>
                  <w:t>9.1.2023.</w:t>
                </w:r>
              </w:p>
            </w:tc>
          </w:sdtContent>
        </w:sdt>
        <w:permEnd w:id="869019962" w:displacedByCustomXml="prev"/>
      </w:tr>
      <w:tr w:rsidR="00267957" w:rsidRPr="00AE2C5F" w:rsidTr="00267957">
        <w:trPr>
          <w:trHeight w:val="1090"/>
        </w:trPr>
        <w:tc>
          <w:tcPr>
            <w:tcW w:w="4916" w:type="dxa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433" w:type="dxa"/>
            <w:gridSpan w:val="4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:rsidTr="00267957">
        <w:trPr>
          <w:trHeight w:val="689"/>
        </w:trPr>
        <w:tc>
          <w:tcPr>
            <w:tcW w:w="4916" w:type="dxa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5433" w:type="dxa"/>
            <w:gridSpan w:val="4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:rsidTr="00267957">
        <w:trPr>
          <w:trHeight w:val="544"/>
        </w:trPr>
        <w:tc>
          <w:tcPr>
            <w:tcW w:w="4916" w:type="dxa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433" w:type="dxa"/>
            <w:gridSpan w:val="4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:rsidTr="00267957">
        <w:trPr>
          <w:trHeight w:val="538"/>
        </w:trPr>
        <w:tc>
          <w:tcPr>
            <w:tcW w:w="4916" w:type="dxa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Primjedbe i prijedlozi na pojedine članke nacrta prijedloga akta s obrazloženjem</w:t>
            </w:r>
          </w:p>
        </w:tc>
        <w:tc>
          <w:tcPr>
            <w:tcW w:w="5433" w:type="dxa"/>
            <w:gridSpan w:val="4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:rsidTr="00267957">
        <w:trPr>
          <w:trHeight w:val="971"/>
        </w:trPr>
        <w:tc>
          <w:tcPr>
            <w:tcW w:w="4916" w:type="dxa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433" w:type="dxa"/>
            <w:gridSpan w:val="4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:rsidTr="00267957">
        <w:trPr>
          <w:trHeight w:val="531"/>
        </w:trPr>
        <w:tc>
          <w:tcPr>
            <w:tcW w:w="4916" w:type="dxa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Datum dostavljanja</w:t>
            </w:r>
          </w:p>
        </w:tc>
        <w:tc>
          <w:tcPr>
            <w:tcW w:w="5433" w:type="dxa"/>
            <w:gridSpan w:val="4"/>
            <w:vAlign w:val="center"/>
          </w:tcPr>
          <w:p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</w:tbl>
    <w:p w:rsidR="00AE2C5F" w:rsidRPr="0022589E" w:rsidRDefault="00FD105A" w:rsidP="00FD105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napomena</w:t>
      </w:r>
    </w:p>
    <w:p w:rsidR="00AE2C5F" w:rsidRPr="00AB7972" w:rsidRDefault="00AE2C5F" w:rsidP="00AE2C5F">
      <w:pPr>
        <w:jc w:val="center"/>
        <w:rPr>
          <w:rFonts w:ascii="Arial" w:hAnsi="Arial" w:cs="Arial"/>
        </w:rPr>
      </w:pPr>
      <w:r w:rsidRPr="00AB7972">
        <w:rPr>
          <w:rFonts w:ascii="Arial" w:hAnsi="Arial" w:cs="Arial"/>
        </w:rPr>
        <w:t xml:space="preserve">Popunjeni obrazac dostaviti na adresu elektroničke pošte: </w:t>
      </w:r>
      <w:hyperlink r:id="rId6" w:history="1">
        <w:r w:rsidR="0022589E" w:rsidRPr="00AB7972">
          <w:rPr>
            <w:rStyle w:val="Hyperlink"/>
            <w:rFonts w:ascii="Arial" w:hAnsi="Arial" w:cs="Arial"/>
          </w:rPr>
          <w:t>vio.savjetovanje@zgh.hr</w:t>
        </w:r>
      </w:hyperlink>
    </w:p>
    <w:p w:rsidR="00AE2C5F" w:rsidRPr="00AB7972" w:rsidRDefault="00AE2C5F" w:rsidP="00AE2C5F">
      <w:pPr>
        <w:jc w:val="center"/>
        <w:rPr>
          <w:rFonts w:ascii="Arial" w:hAnsi="Arial" w:cs="Arial"/>
        </w:rPr>
      </w:pPr>
      <w:r w:rsidRPr="00AB7972">
        <w:rPr>
          <w:rFonts w:ascii="Arial" w:hAnsi="Arial" w:cs="Arial"/>
        </w:rPr>
        <w:t xml:space="preserve">zaključno do </w:t>
      </w:r>
      <w:permStart w:id="193532271" w:edGrp="everyone"/>
      <w:sdt>
        <w:sdtPr>
          <w:rPr>
            <w:rStyle w:val="ViO"/>
            <w:sz w:val="24"/>
          </w:rPr>
          <w:alias w:val="Datum"/>
          <w:tag w:val="Datum"/>
          <w:id w:val="-195621160"/>
          <w:placeholder>
            <w:docPart w:val="DC16816E94B54B48BA19285254A39C48"/>
          </w:placeholder>
          <w:date w:fullDate="2023-01-09T00:00:00Z"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color w:val="000000"/>
          </w:rPr>
        </w:sdtEndPr>
        <w:sdtContent>
          <w:r w:rsidR="00C07C1B">
            <w:rPr>
              <w:rStyle w:val="ViO"/>
              <w:sz w:val="24"/>
            </w:rPr>
            <w:t>9.1.2023.</w:t>
          </w:r>
        </w:sdtContent>
      </w:sdt>
      <w:permEnd w:id="193532271"/>
    </w:p>
    <w:p w:rsidR="00AE2C5F" w:rsidRPr="00AB7972" w:rsidRDefault="00AE2C5F" w:rsidP="00AE2C5F">
      <w:pPr>
        <w:pStyle w:val="Default"/>
        <w:jc w:val="center"/>
        <w:rPr>
          <w:rFonts w:ascii="Arial" w:hAnsi="Arial" w:cs="Arial"/>
          <w:color w:val="auto"/>
        </w:rPr>
      </w:pPr>
      <w:r w:rsidRPr="00AB7972">
        <w:rPr>
          <w:rFonts w:ascii="Arial" w:hAnsi="Arial" w:cs="Arial"/>
          <w:color w:val="auto"/>
        </w:rPr>
        <w:t>Po završetku savjetovanja, sve</w:t>
      </w:r>
      <w:r w:rsidR="0022589E" w:rsidRPr="00AB7972">
        <w:rPr>
          <w:rFonts w:ascii="Arial" w:hAnsi="Arial" w:cs="Arial"/>
          <w:color w:val="auto"/>
        </w:rPr>
        <w:t xml:space="preserve"> pristigle primjedbe / prijedlozi</w:t>
      </w:r>
      <w:r w:rsidRPr="00AB7972">
        <w:rPr>
          <w:rFonts w:ascii="Arial" w:hAnsi="Arial" w:cs="Arial"/>
          <w:color w:val="auto"/>
        </w:rPr>
        <w:t xml:space="preserve"> biti će javno dostupni na internetskoj stranici </w:t>
      </w:r>
      <w:r w:rsidR="0022589E" w:rsidRPr="00AB7972">
        <w:rPr>
          <w:rFonts w:ascii="Arial" w:hAnsi="Arial" w:cs="Arial"/>
          <w:color w:val="auto"/>
        </w:rPr>
        <w:t>Vodoopskrbe i odvodnje d.o.o</w:t>
      </w:r>
      <w:r w:rsidRPr="00AB7972">
        <w:rPr>
          <w:rFonts w:ascii="Arial" w:hAnsi="Arial" w:cs="Arial"/>
          <w:color w:val="auto"/>
        </w:rPr>
        <w:t>.</w:t>
      </w:r>
    </w:p>
    <w:p w:rsidR="003B5B0E" w:rsidRPr="00AB7972" w:rsidRDefault="00AE2C5F" w:rsidP="008C3768">
      <w:pPr>
        <w:pStyle w:val="FootnoteText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AB7972">
        <w:rPr>
          <w:rFonts w:ascii="Arial" w:hAnsi="Arial" w:cs="Arial"/>
          <w:sz w:val="24"/>
          <w:szCs w:val="24"/>
        </w:rPr>
        <w:t>Anonimni, uvredljivi i irelevantni komentari neće se objaviti.</w:t>
      </w:r>
    </w:p>
    <w:sectPr w:rsidR="003B5B0E" w:rsidRPr="00AB7972" w:rsidSect="009351D2">
      <w:headerReference w:type="default" r:id="rId7"/>
      <w:footerReference w:type="default" r:id="rId8"/>
      <w:pgSz w:w="11906" w:h="16838"/>
      <w:pgMar w:top="1079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DA" w:rsidRDefault="00307CDA" w:rsidP="002E47CA">
      <w:r>
        <w:separator/>
      </w:r>
    </w:p>
  </w:endnote>
  <w:endnote w:type="continuationSeparator" w:id="0">
    <w:p w:rsidR="00307CDA" w:rsidRDefault="00307CDA" w:rsidP="002E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D2" w:rsidRPr="009351D2" w:rsidRDefault="009351D2" w:rsidP="009351D2">
    <w:pPr>
      <w:pStyle w:val="Footer"/>
      <w:ind w:left="-426"/>
      <w:rPr>
        <w:rFonts w:ascii="Arial" w:hAnsi="Arial" w:cs="Arial"/>
        <w:sz w:val="16"/>
        <w:szCs w:val="16"/>
      </w:rPr>
    </w:pPr>
    <w:r w:rsidRPr="009351D2">
      <w:rPr>
        <w:rFonts w:ascii="Arial" w:hAnsi="Arial" w:cs="Arial"/>
        <w:sz w:val="16"/>
        <w:szCs w:val="16"/>
      </w:rPr>
      <w:t>*polja označena zvjezdicom popunjava Vodoopskrba i odvodnja d.o.o.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DA" w:rsidRDefault="00307CDA" w:rsidP="002E47CA">
      <w:r>
        <w:separator/>
      </w:r>
    </w:p>
  </w:footnote>
  <w:footnote w:type="continuationSeparator" w:id="0">
    <w:p w:rsidR="00307CDA" w:rsidRDefault="00307CDA" w:rsidP="002E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431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277"/>
      <w:gridCol w:w="6379"/>
      <w:gridCol w:w="2693"/>
    </w:tblGrid>
    <w:tr w:rsidR="002E47CA" w:rsidRPr="009C4133" w:rsidTr="002E47CA">
      <w:trPr>
        <w:cantSplit/>
        <w:trHeight w:val="420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9C4133" w:rsidRDefault="002E47CA" w:rsidP="002E47CA">
          <w:pPr>
            <w:jc w:val="center"/>
            <w:rPr>
              <w:rFonts w:ascii="Arial" w:hAnsi="Arial" w:cs="Arial"/>
              <w:sz w:val="20"/>
            </w:rPr>
          </w:pPr>
          <w:r w:rsidRPr="009C4133">
            <w:rPr>
              <w:rFonts w:ascii="Arial" w:hAnsi="Arial" w:cs="Arial"/>
              <w:noProof/>
              <w:sz w:val="20"/>
            </w:rPr>
            <w:drawing>
              <wp:inline distT="0" distB="0" distL="0" distR="0" wp14:anchorId="038399E4" wp14:editId="6AB37A7F">
                <wp:extent cx="609847" cy="762308"/>
                <wp:effectExtent l="19050" t="0" r="0" b="0"/>
                <wp:docPr id="4" name="Picture 4" descr="Logo ViO 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47" cy="76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  <w:r w:rsidRPr="00885FDF">
            <w:rPr>
              <w:rFonts w:ascii="Arial" w:hAnsi="Arial" w:cs="Arial"/>
              <w:szCs w:val="24"/>
            </w:rPr>
            <w:t>OBRAZAC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Oznaka:</w:t>
          </w:r>
          <w:r w:rsidRPr="003A7684">
            <w:rPr>
              <w:rFonts w:ascii="Arial" w:hAnsi="Arial" w:cs="Arial"/>
              <w:sz w:val="16"/>
              <w:szCs w:val="16"/>
            </w:rPr>
            <w:t xml:space="preserve"> </w:t>
          </w:r>
          <w:r w:rsidRPr="002E47CA">
            <w:rPr>
              <w:rFonts w:ascii="Arial" w:hAnsi="Arial" w:cs="Arial"/>
              <w:sz w:val="16"/>
              <w:szCs w:val="16"/>
            </w:rPr>
            <w:t>Z-PO91-00-01-05</w:t>
          </w:r>
        </w:p>
      </w:tc>
    </w:tr>
    <w:tr w:rsidR="002E47CA" w:rsidRPr="009C4133" w:rsidTr="002E47CA">
      <w:trPr>
        <w:cantSplit/>
        <w:trHeight w:val="230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</w:p>
      </w:tc>
      <w:tc>
        <w:tcPr>
          <w:tcW w:w="269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Revizija: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Pr="00CE3F6E">
            <w:rPr>
              <w:rFonts w:ascii="Arial" w:hAnsi="Arial" w:cs="Arial"/>
              <w:sz w:val="16"/>
              <w:szCs w:val="16"/>
            </w:rPr>
            <w:t>/202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2E47CA" w:rsidRPr="009C4133" w:rsidTr="002E47CA">
      <w:trPr>
        <w:cantSplit/>
        <w:trHeight w:val="230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  <w:r w:rsidRPr="00885FDF">
            <w:rPr>
              <w:rFonts w:ascii="Arial" w:hAnsi="Arial" w:cs="Arial"/>
              <w:szCs w:val="24"/>
            </w:rPr>
            <w:t>sudjelovanja javnosti u internetskom savjetovanju o nacrtu prijedloga odluke ili drugog općeg akta</w:t>
          </w:r>
        </w:p>
      </w:tc>
      <w:tc>
        <w:tcPr>
          <w:tcW w:w="269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</w:p>
      </w:tc>
    </w:tr>
    <w:tr w:rsidR="002E47CA" w:rsidRPr="009C4133" w:rsidTr="002E47CA">
      <w:trPr>
        <w:cantSplit/>
        <w:trHeight w:val="420"/>
      </w:trPr>
      <w:tc>
        <w:tcPr>
          <w:tcW w:w="12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9C4133" w:rsidRDefault="002E47CA" w:rsidP="002E47CA">
          <w:pPr>
            <w:pStyle w:val="Heading5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Stranica:</w:t>
          </w:r>
          <w:r w:rsidRPr="00CE3F6E">
            <w:rPr>
              <w:rFonts w:ascii="Arial" w:hAnsi="Arial" w:cs="Arial"/>
              <w:sz w:val="16"/>
              <w:szCs w:val="16"/>
            </w:rPr>
            <w:t xml:space="preserve"> 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3F6E">
            <w:rPr>
              <w:rFonts w:ascii="Arial" w:hAnsi="Arial" w:cs="Arial"/>
              <w:bCs/>
              <w:sz w:val="16"/>
              <w:szCs w:val="16"/>
            </w:rPr>
            <w:instrText xml:space="preserve"> PAGE  \* Arabic  \* MERGEFORMAT </w:instrTex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012308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CE3F6E">
            <w:rPr>
              <w:rFonts w:ascii="Arial" w:hAnsi="Arial" w:cs="Arial"/>
              <w:sz w:val="16"/>
              <w:szCs w:val="16"/>
            </w:rPr>
            <w:t xml:space="preserve"> od 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3F6E">
            <w:rPr>
              <w:rFonts w:ascii="Arial" w:hAnsi="Arial" w:cs="Arial"/>
              <w:bCs/>
              <w:sz w:val="16"/>
              <w:szCs w:val="16"/>
            </w:rPr>
            <w:instrText xml:space="preserve"> NUMPAGES  \* Arabic  \* MERGEFORMAT </w:instrTex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012308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:rsidR="002E47CA" w:rsidRPr="009351D2" w:rsidRDefault="002E47CA" w:rsidP="002E47CA">
    <w:pPr>
      <w:pStyle w:val="Header"/>
      <w:ind w:left="-426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4"/>
    <w:rsid w:val="00012308"/>
    <w:rsid w:val="000524DD"/>
    <w:rsid w:val="00052B56"/>
    <w:rsid w:val="000612CC"/>
    <w:rsid w:val="000A3441"/>
    <w:rsid w:val="000B5924"/>
    <w:rsid w:val="000F1899"/>
    <w:rsid w:val="0012739A"/>
    <w:rsid w:val="00142340"/>
    <w:rsid w:val="0015588F"/>
    <w:rsid w:val="00160553"/>
    <w:rsid w:val="001923A4"/>
    <w:rsid w:val="0019251F"/>
    <w:rsid w:val="001978C4"/>
    <w:rsid w:val="001A58E0"/>
    <w:rsid w:val="001B0A32"/>
    <w:rsid w:val="001B3169"/>
    <w:rsid w:val="001E5205"/>
    <w:rsid w:val="001F04AC"/>
    <w:rsid w:val="001F2306"/>
    <w:rsid w:val="0021407F"/>
    <w:rsid w:val="0022589E"/>
    <w:rsid w:val="00267957"/>
    <w:rsid w:val="002753D8"/>
    <w:rsid w:val="00285F32"/>
    <w:rsid w:val="00286797"/>
    <w:rsid w:val="002D47AF"/>
    <w:rsid w:val="002E47CA"/>
    <w:rsid w:val="00307CDA"/>
    <w:rsid w:val="003265F1"/>
    <w:rsid w:val="003320F8"/>
    <w:rsid w:val="00341DA8"/>
    <w:rsid w:val="00350197"/>
    <w:rsid w:val="003B5B0E"/>
    <w:rsid w:val="003E5AF8"/>
    <w:rsid w:val="003E7268"/>
    <w:rsid w:val="004154F2"/>
    <w:rsid w:val="00452723"/>
    <w:rsid w:val="004570AD"/>
    <w:rsid w:val="00472C69"/>
    <w:rsid w:val="0047685F"/>
    <w:rsid w:val="004815F7"/>
    <w:rsid w:val="004A202C"/>
    <w:rsid w:val="004C4301"/>
    <w:rsid w:val="004C6F9E"/>
    <w:rsid w:val="004D7F47"/>
    <w:rsid w:val="00502770"/>
    <w:rsid w:val="00545DB6"/>
    <w:rsid w:val="00587722"/>
    <w:rsid w:val="0059568F"/>
    <w:rsid w:val="005D0582"/>
    <w:rsid w:val="005D07EE"/>
    <w:rsid w:val="005F1CF9"/>
    <w:rsid w:val="005F482F"/>
    <w:rsid w:val="00637133"/>
    <w:rsid w:val="00666932"/>
    <w:rsid w:val="006F5ED5"/>
    <w:rsid w:val="0070008C"/>
    <w:rsid w:val="00752076"/>
    <w:rsid w:val="00755BCF"/>
    <w:rsid w:val="007729B4"/>
    <w:rsid w:val="0081465F"/>
    <w:rsid w:val="00827EA6"/>
    <w:rsid w:val="00830CDB"/>
    <w:rsid w:val="0087608E"/>
    <w:rsid w:val="00885FDF"/>
    <w:rsid w:val="008C3768"/>
    <w:rsid w:val="008F43A5"/>
    <w:rsid w:val="009351D2"/>
    <w:rsid w:val="009361AF"/>
    <w:rsid w:val="00951415"/>
    <w:rsid w:val="00981A13"/>
    <w:rsid w:val="00A47BE4"/>
    <w:rsid w:val="00A7235B"/>
    <w:rsid w:val="00AB7972"/>
    <w:rsid w:val="00AD55AC"/>
    <w:rsid w:val="00AE2C5F"/>
    <w:rsid w:val="00B0790A"/>
    <w:rsid w:val="00B135CC"/>
    <w:rsid w:val="00B40F4C"/>
    <w:rsid w:val="00B6584D"/>
    <w:rsid w:val="00B801C5"/>
    <w:rsid w:val="00BD17B7"/>
    <w:rsid w:val="00BD3908"/>
    <w:rsid w:val="00BD45AC"/>
    <w:rsid w:val="00C07C1B"/>
    <w:rsid w:val="00C204F8"/>
    <w:rsid w:val="00C25387"/>
    <w:rsid w:val="00C45394"/>
    <w:rsid w:val="00C60E33"/>
    <w:rsid w:val="00C80A66"/>
    <w:rsid w:val="00C93CC8"/>
    <w:rsid w:val="00CC2D62"/>
    <w:rsid w:val="00D22C35"/>
    <w:rsid w:val="00D51928"/>
    <w:rsid w:val="00D621A2"/>
    <w:rsid w:val="00D66B0B"/>
    <w:rsid w:val="00D909A0"/>
    <w:rsid w:val="00DA34E6"/>
    <w:rsid w:val="00DB4AF8"/>
    <w:rsid w:val="00E35AC6"/>
    <w:rsid w:val="00E37D53"/>
    <w:rsid w:val="00E80A67"/>
    <w:rsid w:val="00EA1EAC"/>
    <w:rsid w:val="00ED3428"/>
    <w:rsid w:val="00ED3ABE"/>
    <w:rsid w:val="00F03D28"/>
    <w:rsid w:val="00F03E40"/>
    <w:rsid w:val="00F4084E"/>
    <w:rsid w:val="00F416C3"/>
    <w:rsid w:val="00F616D9"/>
    <w:rsid w:val="00FC0724"/>
    <w:rsid w:val="00FD105A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EA44B"/>
  <w15:chartTrackingRefBased/>
  <w15:docId w15:val="{C8DE227F-8203-42F5-BB3A-E1795ED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E4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E47CA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D3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4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58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E47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47CA"/>
    <w:rPr>
      <w:sz w:val="24"/>
      <w:szCs w:val="24"/>
    </w:rPr>
  </w:style>
  <w:style w:type="paragraph" w:styleId="Footer">
    <w:name w:val="footer"/>
    <w:basedOn w:val="Normal"/>
    <w:link w:val="FooterChar"/>
    <w:rsid w:val="002E47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E47CA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E47CA"/>
    <w:rPr>
      <w:b/>
      <w:sz w:val="24"/>
    </w:rPr>
  </w:style>
  <w:style w:type="character" w:customStyle="1" w:styleId="ViObold12">
    <w:name w:val="ViO bold 12"/>
    <w:basedOn w:val="DefaultParagraphFont"/>
    <w:uiPriority w:val="1"/>
    <w:rsid w:val="002E47CA"/>
    <w:rPr>
      <w:rFonts w:ascii="Arial" w:hAnsi="Arial"/>
      <w:b/>
      <w:sz w:val="24"/>
    </w:rPr>
  </w:style>
  <w:style w:type="character" w:customStyle="1" w:styleId="ViO">
    <w:name w:val="ViO"/>
    <w:basedOn w:val="DefaultParagraphFont"/>
    <w:uiPriority w:val="1"/>
    <w:rsid w:val="00752076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o.savjetovanje@zgh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6816E94B54B48BA19285254A3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B307-5A2A-4AE7-9856-940A2A0DE2C7}"/>
      </w:docPartPr>
      <w:docPartBody>
        <w:p w:rsidR="00386EC8" w:rsidRDefault="00910CAD" w:rsidP="00910CAD">
          <w:pPr>
            <w:pStyle w:val="DC16816E94B54B48BA19285254A39C48"/>
          </w:pPr>
          <w:r w:rsidRPr="00555E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947EAADEDA4CD6B0211B6A806D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A6BF-EB81-405A-8C62-7890244378B0}"/>
      </w:docPartPr>
      <w:docPartBody>
        <w:p w:rsidR="00386EC8" w:rsidRDefault="00910CAD" w:rsidP="00910CAD">
          <w:pPr>
            <w:pStyle w:val="64947EAADEDA4CD6B0211B6A806D6655"/>
          </w:pPr>
          <w:r w:rsidRPr="00555E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3EE29358BE4AEFBC34BE8A72A2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7C6D-9FF7-4C5D-A1C4-79FF05DAF8B9}"/>
      </w:docPartPr>
      <w:docPartBody>
        <w:p w:rsidR="00386EC8" w:rsidRDefault="00910CAD" w:rsidP="00910CAD">
          <w:pPr>
            <w:pStyle w:val="F83EE29358BE4AEFBC34BE8A72A297E0"/>
          </w:pPr>
          <w:r w:rsidRPr="00555E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F"/>
    <w:rsid w:val="00085522"/>
    <w:rsid w:val="000A57CA"/>
    <w:rsid w:val="00111144"/>
    <w:rsid w:val="002A5DA5"/>
    <w:rsid w:val="00386EC8"/>
    <w:rsid w:val="003E034C"/>
    <w:rsid w:val="004A2FA1"/>
    <w:rsid w:val="006477C5"/>
    <w:rsid w:val="007119AE"/>
    <w:rsid w:val="00763A07"/>
    <w:rsid w:val="008A7A3A"/>
    <w:rsid w:val="00910CAD"/>
    <w:rsid w:val="00A7220F"/>
    <w:rsid w:val="00CC0811"/>
    <w:rsid w:val="00E43E3B"/>
    <w:rsid w:val="00F24CB1"/>
    <w:rsid w:val="00F87DB1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CAD"/>
    <w:rPr>
      <w:color w:val="808080"/>
    </w:rPr>
  </w:style>
  <w:style w:type="paragraph" w:customStyle="1" w:styleId="D8912610B12843AA9033BBB6D3331AC9">
    <w:name w:val="D8912610B12843AA9033BBB6D3331AC9"/>
    <w:rsid w:val="00A7220F"/>
  </w:style>
  <w:style w:type="paragraph" w:customStyle="1" w:styleId="F721EBA061C745C885A656434306AD03">
    <w:name w:val="F721EBA061C745C885A656434306AD03"/>
    <w:rsid w:val="00A7220F"/>
  </w:style>
  <w:style w:type="paragraph" w:customStyle="1" w:styleId="7F61FA1DD8C64DEEBF43D05A05438306">
    <w:name w:val="7F61FA1DD8C64DEEBF43D05A05438306"/>
    <w:rsid w:val="00A7220F"/>
  </w:style>
  <w:style w:type="paragraph" w:customStyle="1" w:styleId="C03DE9A776864A87961444FB7E8AA4B2">
    <w:name w:val="C03DE9A776864A87961444FB7E8AA4B2"/>
    <w:rsid w:val="00910CAD"/>
  </w:style>
  <w:style w:type="paragraph" w:customStyle="1" w:styleId="DC16816E94B54B48BA19285254A39C48">
    <w:name w:val="DC16816E94B54B48BA19285254A39C48"/>
    <w:rsid w:val="00910CAD"/>
  </w:style>
  <w:style w:type="paragraph" w:customStyle="1" w:styleId="64947EAADEDA4CD6B0211B6A806D6655">
    <w:name w:val="64947EAADEDA4CD6B0211B6A806D6655"/>
    <w:rsid w:val="00910CAD"/>
  </w:style>
  <w:style w:type="paragraph" w:customStyle="1" w:styleId="F83EE29358BE4AEFBC34BE8A72A297E0">
    <w:name w:val="F83EE29358BE4AEFBC34BE8A72A297E0"/>
    <w:rsid w:val="00910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Ana Glavan</cp:lastModifiedBy>
  <cp:revision>5</cp:revision>
  <cp:lastPrinted>2022-11-24T12:36:00Z</cp:lastPrinted>
  <dcterms:created xsi:type="dcterms:W3CDTF">2022-12-07T10:15:00Z</dcterms:created>
  <dcterms:modified xsi:type="dcterms:W3CDTF">2022-12-09T09:15:00Z</dcterms:modified>
</cp:coreProperties>
</file>